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62" w:rsidRPr="0008432D" w:rsidRDefault="00022C62" w:rsidP="00022C6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8432D">
        <w:rPr>
          <w:rFonts w:ascii="Times New Roman" w:hAnsi="Times New Roman" w:cs="Times New Roman"/>
        </w:rPr>
        <w:t>Муниципальное казенное  общеобразовательное учреждение</w:t>
      </w:r>
    </w:p>
    <w:p w:rsidR="00022C62" w:rsidRPr="0008432D" w:rsidRDefault="006E4A72" w:rsidP="00022C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2C62" w:rsidRPr="0008432D">
        <w:rPr>
          <w:rFonts w:ascii="Times New Roman" w:hAnsi="Times New Roman" w:cs="Times New Roman"/>
        </w:rPr>
        <w:t xml:space="preserve">сновная общеобразовательная школа </w:t>
      </w:r>
      <w:r>
        <w:rPr>
          <w:rFonts w:ascii="Times New Roman" w:hAnsi="Times New Roman" w:cs="Times New Roman"/>
        </w:rPr>
        <w:t xml:space="preserve">№ 1 им. Н.Ф. Зонова </w:t>
      </w:r>
      <w:r w:rsidR="00022C62" w:rsidRPr="0008432D">
        <w:rPr>
          <w:rFonts w:ascii="Times New Roman" w:hAnsi="Times New Roman" w:cs="Times New Roman"/>
        </w:rPr>
        <w:t xml:space="preserve"> </w:t>
      </w:r>
    </w:p>
    <w:p w:rsidR="00022C62" w:rsidRPr="0008432D" w:rsidRDefault="006E4A72" w:rsidP="00022C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022C62" w:rsidRPr="0008432D">
        <w:rPr>
          <w:rFonts w:ascii="Times New Roman" w:hAnsi="Times New Roman" w:cs="Times New Roman"/>
        </w:rPr>
        <w:t>Орлова Кировской области</w:t>
      </w:r>
    </w:p>
    <w:p w:rsidR="00022C62" w:rsidRPr="006E4A72" w:rsidRDefault="00022C62" w:rsidP="00022C62">
      <w:pPr>
        <w:pStyle w:val="10"/>
        <w:keepNext/>
        <w:keepLines/>
        <w:shd w:val="clear" w:color="auto" w:fill="auto"/>
        <w:spacing w:line="240" w:lineRule="auto"/>
        <w:rPr>
          <w:rStyle w:val="1"/>
          <w:b/>
          <w:bCs/>
        </w:rPr>
      </w:pPr>
    </w:p>
    <w:p w:rsidR="00022C62" w:rsidRPr="006E4A72" w:rsidRDefault="00022C62" w:rsidP="00022C62">
      <w:pPr>
        <w:pStyle w:val="10"/>
        <w:keepNext/>
        <w:keepLines/>
        <w:shd w:val="clear" w:color="auto" w:fill="auto"/>
        <w:spacing w:line="240" w:lineRule="auto"/>
        <w:rPr>
          <w:rStyle w:val="1"/>
          <w:b/>
          <w:bCs/>
        </w:rPr>
      </w:pPr>
    </w:p>
    <w:tbl>
      <w:tblPr>
        <w:tblpPr w:leftFromText="180" w:rightFromText="180" w:vertAnchor="text" w:horzAnchor="margin" w:tblpY="241"/>
        <w:tblW w:w="9912" w:type="dxa"/>
        <w:tblLook w:val="00A0" w:firstRow="1" w:lastRow="0" w:firstColumn="1" w:lastColumn="0" w:noHBand="0" w:noVBand="0"/>
      </w:tblPr>
      <w:tblGrid>
        <w:gridCol w:w="4866"/>
        <w:gridCol w:w="5046"/>
      </w:tblGrid>
      <w:tr w:rsidR="00022C62" w:rsidRPr="0008432D" w:rsidTr="006E4A72">
        <w:trPr>
          <w:trHeight w:val="825"/>
        </w:trPr>
        <w:tc>
          <w:tcPr>
            <w:tcW w:w="4866" w:type="dxa"/>
          </w:tcPr>
          <w:p w:rsidR="00022C62" w:rsidRPr="0008432D" w:rsidRDefault="00022C62" w:rsidP="005D7F14">
            <w:pPr>
              <w:rPr>
                <w:rFonts w:ascii="Times New Roman" w:hAnsi="Times New Roman" w:cs="Times New Roman"/>
              </w:rPr>
            </w:pPr>
            <w:r w:rsidRPr="0008432D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022C62" w:rsidRPr="0008432D" w:rsidRDefault="00022C62" w:rsidP="005D7F14">
            <w:pPr>
              <w:rPr>
                <w:rFonts w:ascii="Times New Roman" w:hAnsi="Times New Roman" w:cs="Times New Roman"/>
              </w:rPr>
            </w:pPr>
            <w:r w:rsidRPr="0008432D">
              <w:rPr>
                <w:rFonts w:ascii="Times New Roman" w:hAnsi="Times New Roman" w:cs="Times New Roman"/>
              </w:rPr>
              <w:t>на Совете Школы</w:t>
            </w:r>
          </w:p>
          <w:p w:rsidR="00022C62" w:rsidRPr="0008432D" w:rsidRDefault="00022C62" w:rsidP="005D7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022C62" w:rsidRPr="0008432D" w:rsidRDefault="00022C62" w:rsidP="005D7F14">
            <w:pPr>
              <w:jc w:val="right"/>
              <w:rPr>
                <w:rFonts w:ascii="Times New Roman" w:hAnsi="Times New Roman" w:cs="Times New Roman"/>
              </w:rPr>
            </w:pPr>
            <w:r w:rsidRPr="0008432D">
              <w:rPr>
                <w:rFonts w:ascii="Times New Roman" w:hAnsi="Times New Roman" w:cs="Times New Roman"/>
              </w:rPr>
              <w:t>Утверждаю:</w:t>
            </w:r>
          </w:p>
          <w:p w:rsidR="00022C62" w:rsidRPr="0008432D" w:rsidRDefault="00022C62" w:rsidP="005D7F14">
            <w:pPr>
              <w:jc w:val="right"/>
              <w:rPr>
                <w:rFonts w:ascii="Times New Roman" w:hAnsi="Times New Roman" w:cs="Times New Roman"/>
              </w:rPr>
            </w:pPr>
            <w:r w:rsidRPr="0008432D">
              <w:rPr>
                <w:rFonts w:ascii="Times New Roman" w:hAnsi="Times New Roman" w:cs="Times New Roman"/>
              </w:rPr>
              <w:t xml:space="preserve">Директор МКОУ ООШ </w:t>
            </w:r>
            <w:r w:rsidR="006E4A72">
              <w:rPr>
                <w:rFonts w:ascii="Times New Roman" w:hAnsi="Times New Roman" w:cs="Times New Roman"/>
              </w:rPr>
              <w:t>№ 1 г. Орлова</w:t>
            </w:r>
          </w:p>
          <w:p w:rsidR="00022C62" w:rsidRPr="0008432D" w:rsidRDefault="00022C62" w:rsidP="006E4A72">
            <w:pPr>
              <w:jc w:val="right"/>
              <w:rPr>
                <w:rFonts w:ascii="Times New Roman" w:hAnsi="Times New Roman" w:cs="Times New Roman"/>
              </w:rPr>
            </w:pPr>
            <w:r w:rsidRPr="0008432D">
              <w:rPr>
                <w:rFonts w:ascii="Times New Roman" w:hAnsi="Times New Roman" w:cs="Times New Roman"/>
              </w:rPr>
              <w:t xml:space="preserve">         </w:t>
            </w:r>
            <w:r w:rsidR="006E4A72">
              <w:rPr>
                <w:rFonts w:ascii="Times New Roman" w:hAnsi="Times New Roman" w:cs="Times New Roman"/>
              </w:rPr>
              <w:t xml:space="preserve"> </w:t>
            </w:r>
            <w:r w:rsidRPr="0008432D">
              <w:rPr>
                <w:rFonts w:ascii="Times New Roman" w:hAnsi="Times New Roman" w:cs="Times New Roman"/>
              </w:rPr>
              <w:t xml:space="preserve">_____________   </w:t>
            </w:r>
            <w:r w:rsidR="006E4A72">
              <w:rPr>
                <w:rFonts w:ascii="Times New Roman" w:hAnsi="Times New Roman" w:cs="Times New Roman"/>
              </w:rPr>
              <w:t>Н</w:t>
            </w:r>
            <w:r w:rsidRPr="0008432D">
              <w:rPr>
                <w:rFonts w:ascii="Times New Roman" w:hAnsi="Times New Roman" w:cs="Times New Roman"/>
              </w:rPr>
              <w:t>.В. Р</w:t>
            </w:r>
            <w:r w:rsidR="006E4A72">
              <w:rPr>
                <w:rFonts w:ascii="Times New Roman" w:hAnsi="Times New Roman" w:cs="Times New Roman"/>
              </w:rPr>
              <w:t>епницын</w:t>
            </w:r>
            <w:r w:rsidRPr="0008432D">
              <w:rPr>
                <w:rFonts w:ascii="Times New Roman" w:hAnsi="Times New Roman" w:cs="Times New Roman"/>
              </w:rPr>
              <w:t>а</w:t>
            </w:r>
          </w:p>
        </w:tc>
      </w:tr>
    </w:tbl>
    <w:p w:rsidR="006E4A72" w:rsidRDefault="00022C62" w:rsidP="00022C62">
      <w:pPr>
        <w:jc w:val="right"/>
        <w:rPr>
          <w:rFonts w:ascii="Times New Roman" w:hAnsi="Times New Roman" w:cs="Times New Roman"/>
        </w:rPr>
      </w:pPr>
      <w:r w:rsidRPr="0008432D">
        <w:rPr>
          <w:rFonts w:ascii="Times New Roman" w:hAnsi="Times New Roman" w:cs="Times New Roman"/>
        </w:rPr>
        <w:t xml:space="preserve">                  </w:t>
      </w:r>
      <w:r w:rsidR="006E4A72">
        <w:rPr>
          <w:rFonts w:ascii="Times New Roman" w:hAnsi="Times New Roman" w:cs="Times New Roman"/>
        </w:rPr>
        <w:t xml:space="preserve">                             </w:t>
      </w:r>
      <w:r w:rsidRPr="0008432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Приказ № </w:t>
      </w:r>
      <w:r w:rsidR="006E4A72">
        <w:rPr>
          <w:rFonts w:ascii="Times New Roman" w:hAnsi="Times New Roman" w:cs="Times New Roman"/>
        </w:rPr>
        <w:t xml:space="preserve">44 </w:t>
      </w:r>
    </w:p>
    <w:p w:rsidR="00022C62" w:rsidRPr="0008432D" w:rsidRDefault="006E4A72" w:rsidP="00022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от_20</w:t>
      </w:r>
      <w:r w:rsidR="00022C62">
        <w:rPr>
          <w:rFonts w:ascii="Times New Roman" w:hAnsi="Times New Roman" w:cs="Times New Roman"/>
        </w:rPr>
        <w:t>_.___05___.2022</w:t>
      </w:r>
      <w:r w:rsidR="00022C62" w:rsidRPr="0008432D">
        <w:rPr>
          <w:rFonts w:ascii="Times New Roman" w:hAnsi="Times New Roman" w:cs="Times New Roman"/>
        </w:rPr>
        <w:t>г.</w:t>
      </w:r>
    </w:p>
    <w:p w:rsidR="00022C62" w:rsidRDefault="00022C62">
      <w:pPr>
        <w:pStyle w:val="30"/>
        <w:shd w:val="clear" w:color="auto" w:fill="auto"/>
        <w:spacing w:before="0"/>
      </w:pPr>
    </w:p>
    <w:p w:rsidR="00022C62" w:rsidRDefault="00022C62">
      <w:pPr>
        <w:pStyle w:val="30"/>
        <w:shd w:val="clear" w:color="auto" w:fill="auto"/>
        <w:spacing w:before="0"/>
      </w:pPr>
    </w:p>
    <w:p w:rsidR="00356DAE" w:rsidRDefault="00FE7EA5">
      <w:pPr>
        <w:pStyle w:val="30"/>
        <w:shd w:val="clear" w:color="auto" w:fill="auto"/>
        <w:spacing w:before="0"/>
      </w:pPr>
      <w:r>
        <w:t xml:space="preserve">ПОЛОЖЕНИЕ </w:t>
      </w:r>
    </w:p>
    <w:p w:rsidR="00067F48" w:rsidRDefault="00FE7EA5">
      <w:pPr>
        <w:pStyle w:val="30"/>
        <w:shd w:val="clear" w:color="auto" w:fill="auto"/>
        <w:spacing w:before="0"/>
      </w:pPr>
      <w:r>
        <w:t>о региональной информационной системе «Единая региональная информационная система образования Кировской</w:t>
      </w:r>
    </w:p>
    <w:p w:rsidR="00067F48" w:rsidRDefault="00FE7EA5">
      <w:pPr>
        <w:pStyle w:val="30"/>
        <w:shd w:val="clear" w:color="auto" w:fill="auto"/>
        <w:spacing w:before="0" w:after="305"/>
      </w:pPr>
      <w:r>
        <w:t>области»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Положение о региональной информационной системе «Единая региональная информационная система образования Кировской области» (далее - Положение) определяет цели и задачи создания региональной информационной системы «Единая региональная информационная система образования Кировской области» (далее - Система), структуру Системы, а также основы ее функционирования.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Система создается в целях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повышения эффективности государственного и муниципального управления, повышения качества оказания населению государственных и муниципальных услуг в электронном виде в сфере образования Кировской области за счет внедрения современных информационных технологий.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Основные задачи Системы: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внедрение единой цифровой образовательной среды на территории Кировской области;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реализация образовательных программ с применением электронного обучения и дистанционных образовательных технологий;</w:t>
      </w:r>
    </w:p>
    <w:p w:rsidR="00067F48" w:rsidRDefault="00FE7EA5">
      <w:pPr>
        <w:pStyle w:val="22"/>
        <w:shd w:val="clear" w:color="auto" w:fill="auto"/>
        <w:tabs>
          <w:tab w:val="center" w:pos="6101"/>
          <w:tab w:val="right" w:pos="9701"/>
        </w:tabs>
        <w:spacing w:before="0"/>
        <w:ind w:left="20" w:firstLine="700"/>
      </w:pPr>
      <w:r>
        <w:lastRenderedPageBreak/>
        <w:t>информационно-методическая</w:t>
      </w:r>
      <w:r>
        <w:tab/>
        <w:t>поддержка</w:t>
      </w:r>
      <w:r>
        <w:tab/>
        <w:t>предоставления</w:t>
      </w:r>
    </w:p>
    <w:p w:rsidR="00DD43B1" w:rsidRDefault="00FE7EA5" w:rsidP="00DD43B1">
      <w:pPr>
        <w:pStyle w:val="22"/>
        <w:shd w:val="clear" w:color="auto" w:fill="auto"/>
        <w:spacing w:before="0"/>
        <w:ind w:left="20" w:right="20" w:firstLine="720"/>
      </w:pPr>
      <w:r>
        <w:t>общедоступного и бесплатного дошкольного, начального общего, основного общего, среднего общего, дополнительного и профессионального образования по основным и дополнительным образовательным программам</w:t>
      </w:r>
      <w:r w:rsidR="00DD43B1" w:rsidRPr="00DD43B1">
        <w:t xml:space="preserve"> </w:t>
      </w:r>
      <w:r w:rsidR="00DD43B1">
        <w:t>в муниципальных и государственных образовательных организациях Кировской области;</w:t>
      </w:r>
    </w:p>
    <w:p w:rsidR="00DD43B1" w:rsidRDefault="00DD43B1" w:rsidP="00DD43B1">
      <w:pPr>
        <w:pStyle w:val="22"/>
        <w:shd w:val="clear" w:color="auto" w:fill="auto"/>
        <w:spacing w:before="0"/>
        <w:ind w:left="20" w:right="20" w:firstLine="720"/>
      </w:pPr>
      <w:r>
        <w:t>автоматизированная поддержка управления образовательной деятельностью;</w:t>
      </w:r>
    </w:p>
    <w:p w:rsidR="00DD43B1" w:rsidRDefault="00DD43B1" w:rsidP="00DD43B1">
      <w:pPr>
        <w:pStyle w:val="22"/>
        <w:shd w:val="clear" w:color="auto" w:fill="auto"/>
        <w:spacing w:before="0"/>
        <w:ind w:left="20" w:right="20" w:firstLine="720"/>
      </w:pPr>
      <w:r>
        <w:t>сбор, анализ и обобщение данных, необходимых для мониторинга образовательной деятельности;</w:t>
      </w:r>
    </w:p>
    <w:p w:rsidR="00DD43B1" w:rsidRDefault="00DD43B1" w:rsidP="00DD43B1">
      <w:pPr>
        <w:pStyle w:val="22"/>
        <w:shd w:val="clear" w:color="auto" w:fill="auto"/>
        <w:spacing w:before="0"/>
        <w:ind w:left="20" w:right="20" w:firstLine="720"/>
        <w:jc w:val="left"/>
      </w:pPr>
      <w:r>
        <w:t>дистанционное взаимодействие участников образовательной деятельности; доступ к информации всем субъектам образовательной деятельности; унификация и оптимизация работы в образовательной деятельности; реализация возможности экспериментальной и инновационной деятельности в сфере образования;</w:t>
      </w:r>
    </w:p>
    <w:p w:rsidR="00DD43B1" w:rsidRDefault="00DD43B1" w:rsidP="00DD43B1">
      <w:pPr>
        <w:pStyle w:val="22"/>
        <w:shd w:val="clear" w:color="auto" w:fill="auto"/>
        <w:spacing w:before="0"/>
        <w:ind w:left="20" w:firstLine="720"/>
      </w:pPr>
      <w:r>
        <w:t>предоставление государственных и муниципальных услуг в электроном</w:t>
      </w:r>
    </w:p>
    <w:p w:rsidR="00DD43B1" w:rsidRDefault="00DD43B1" w:rsidP="00DD43B1">
      <w:pPr>
        <w:pStyle w:val="22"/>
        <w:shd w:val="clear" w:color="auto" w:fill="auto"/>
        <w:spacing w:before="0"/>
        <w:ind w:left="20"/>
        <w:jc w:val="left"/>
      </w:pPr>
      <w:r>
        <w:t>виде;</w:t>
      </w:r>
    </w:p>
    <w:p w:rsidR="00DD43B1" w:rsidRDefault="00DD43B1" w:rsidP="00DD43B1">
      <w:pPr>
        <w:pStyle w:val="22"/>
        <w:shd w:val="clear" w:color="auto" w:fill="auto"/>
        <w:spacing w:before="0"/>
        <w:ind w:left="20" w:right="20" w:firstLine="720"/>
      </w:pPr>
      <w:r>
        <w:t>информационное взаимодействие с государственными информационными системами посредством единой системы межведомственного электронного взаимодействия;</w:t>
      </w:r>
    </w:p>
    <w:p w:rsidR="00DD43B1" w:rsidRDefault="00DD43B1" w:rsidP="00DD43B1">
      <w:pPr>
        <w:pStyle w:val="22"/>
        <w:shd w:val="clear" w:color="auto" w:fill="auto"/>
        <w:spacing w:before="0"/>
        <w:ind w:left="20" w:right="20" w:firstLine="720"/>
      </w:pPr>
      <w:r>
        <w:t>обеспечение безопасности персональных данных в соответствии с требованиями к защите персональных данных, установленными законодательством Российской Федерации.</w:t>
      </w:r>
    </w:p>
    <w:p w:rsidR="00DD43B1" w:rsidRDefault="00DD43B1" w:rsidP="00DD43B1">
      <w:pPr>
        <w:pStyle w:val="22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>Обладателем информации, содержащейся в Системе, является министерство образования Кировской области.</w:t>
      </w:r>
    </w:p>
    <w:p w:rsidR="00DD43B1" w:rsidRDefault="00DD43B1" w:rsidP="00DD43B1">
      <w:pPr>
        <w:pStyle w:val="22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Участниками Системы являются оператор, поставщики информации и пользователи информации.</w:t>
      </w:r>
    </w:p>
    <w:p w:rsidR="00067F48" w:rsidRDefault="00FE7EA5">
      <w:pPr>
        <w:pStyle w:val="22"/>
        <w:shd w:val="clear" w:color="auto" w:fill="auto"/>
        <w:spacing w:before="0"/>
        <w:ind w:left="20" w:right="20"/>
      </w:pPr>
      <w:r>
        <w:br w:type="page"/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lastRenderedPageBreak/>
        <w:t>Оператором Системы является Кировское областное государственное автономное учреждение «Центр оценки качества образования».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720" w:right="3400"/>
        <w:jc w:val="left"/>
      </w:pPr>
      <w:r>
        <w:t xml:space="preserve"> Поставщики информации: министерство образования Кировской области;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органы местного самоуправления, осуществляющие управление в сфере образования;</w:t>
      </w:r>
    </w:p>
    <w:p w:rsidR="00067F48" w:rsidRDefault="00FE7EA5">
      <w:pPr>
        <w:pStyle w:val="22"/>
        <w:shd w:val="clear" w:color="auto" w:fill="auto"/>
        <w:spacing w:before="0"/>
        <w:ind w:left="20" w:firstLine="720"/>
      </w:pPr>
      <w:r>
        <w:t>образовательные организации;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педагогические, руководящие и иные работники образовательных организаций;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поставщики образовательного контента и образовательных сервисов, включая издательства образовательной литературы.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tabs>
          <w:tab w:val="left" w:pos="1309"/>
        </w:tabs>
        <w:spacing w:before="0"/>
        <w:ind w:left="720"/>
        <w:jc w:val="left"/>
      </w:pPr>
      <w:r>
        <w:t>Пользователи информации: министерство образования Кировской области;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органы местного самоуправления, осуществляющие управление в сфере образования;</w:t>
      </w:r>
    </w:p>
    <w:p w:rsidR="00067F48" w:rsidRDefault="00FE7EA5">
      <w:pPr>
        <w:pStyle w:val="22"/>
        <w:shd w:val="clear" w:color="auto" w:fill="auto"/>
        <w:spacing w:before="0"/>
        <w:ind w:left="720"/>
      </w:pPr>
      <w:r>
        <w:t>образовательные организации;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педагогические, руководящие и иные работники образовательных организаций;</w:t>
      </w:r>
    </w:p>
    <w:p w:rsidR="00067F48" w:rsidRDefault="00FE7EA5">
      <w:pPr>
        <w:pStyle w:val="22"/>
        <w:shd w:val="clear" w:color="auto" w:fill="auto"/>
        <w:spacing w:before="0"/>
        <w:ind w:left="720"/>
      </w:pPr>
      <w:r>
        <w:t>обучающиеся;</w:t>
      </w:r>
    </w:p>
    <w:p w:rsidR="00067F48" w:rsidRDefault="00FE7EA5">
      <w:pPr>
        <w:pStyle w:val="22"/>
        <w:shd w:val="clear" w:color="auto" w:fill="auto"/>
        <w:spacing w:before="0"/>
        <w:ind w:left="720"/>
      </w:pPr>
      <w:r>
        <w:t>родители (законные представители) несовершеннолетних обучающихся.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tabs>
          <w:tab w:val="left" w:pos="1093"/>
        </w:tabs>
        <w:spacing w:before="0"/>
        <w:ind w:left="720"/>
      </w:pPr>
      <w:r>
        <w:t>Обладатель информации: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осуществляет нормативно-правовое обеспечение функционирования Системы;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разрешает или ограничивает доступ к информации, содержащейся в Системе, определяет порядок и условия такого доступа;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использует информацию, содержащуюся в Системе, в том числе распространяет, по своему усмотрению;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передает информацию, содержащуюся в Системе, другим лицам по договору или на ином установленном законом основании;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принимает все необходимые меры по защите информации, содержащейся в Системе;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t>осуществляет координацию и контроль действий оператора Системы в части обеспечения функционирования Системы;</w:t>
      </w:r>
    </w:p>
    <w:p w:rsidR="00067F48" w:rsidRDefault="00FE7EA5">
      <w:pPr>
        <w:pStyle w:val="22"/>
        <w:shd w:val="clear" w:color="auto" w:fill="auto"/>
        <w:spacing w:before="0"/>
        <w:ind w:firstLine="720"/>
        <w:jc w:val="left"/>
      </w:pPr>
      <w:r>
        <w:lastRenderedPageBreak/>
        <w:t>анализирует предложения пользователей Системы по развитию Системы и внесению изменений в настоящее Положение;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совместно с оператором Системы осуществляет информационную и консультационную поддержку участников информационного взаимодействия по вопросам функционала Системы.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firstLine="720"/>
      </w:pPr>
      <w:r>
        <w:t xml:space="preserve"> Оператор Системы: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обеспечивает разработку проектов правовых актов по вопросам функционирования Системы и предоставляет их для рассмотрения и принятия в министерство образования Кировской области;</w:t>
      </w:r>
    </w:p>
    <w:p w:rsidR="00067F48" w:rsidRDefault="00FE7EA5">
      <w:pPr>
        <w:pStyle w:val="22"/>
        <w:shd w:val="clear" w:color="auto" w:fill="auto"/>
        <w:tabs>
          <w:tab w:val="right" w:pos="5454"/>
          <w:tab w:val="left" w:pos="6452"/>
          <w:tab w:val="right" w:pos="9750"/>
        </w:tabs>
        <w:spacing w:before="0"/>
        <w:ind w:left="20" w:firstLine="720"/>
      </w:pPr>
      <w:r>
        <w:t>осуществляет</w:t>
      </w:r>
      <w:r>
        <w:tab/>
        <w:t>организационные</w:t>
      </w:r>
      <w:r>
        <w:tab/>
        <w:t>меры,</w:t>
      </w:r>
      <w:r>
        <w:tab/>
        <w:t>необходимые</w:t>
      </w:r>
    </w:p>
    <w:p w:rsidR="00067F48" w:rsidRDefault="00FE7EA5">
      <w:pPr>
        <w:pStyle w:val="22"/>
        <w:shd w:val="clear" w:color="auto" w:fill="auto"/>
        <w:spacing w:before="0"/>
        <w:ind w:left="20" w:right="20"/>
      </w:pPr>
      <w:r>
        <w:t>для функционирования Системы, в том числе обеспечивающие защиту информации, персональных данных, обрабатываемых в Системе;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обеспечивает разработку и подписание соглашений об информационном взаимодействии между участниками Системы;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  <w:jc w:val="left"/>
      </w:pPr>
      <w:r>
        <w:t>осуществляет координацию деятельности пользователей Системы; разрабатывает, утверждает порядок методической, информационной поддержки участников Системы и осуществляет ее;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собирает и анализирует предложения пользователей Системы по развитию Системы;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обеспечивает бесперебойное функционирование программно-аппаратных средств Системы;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осуществляет закупку товаров, работ, услуг для обеспечения эксплуатации и развития Системы;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  <w:jc w:val="left"/>
      </w:pPr>
      <w:r>
        <w:t>разрабатывает и утверждает регламенты технической поддержки участников Системы, регистрации участников и доступа к Системе; осуществляет техническую поддержку участников Системы; осуществляет организацию мер по технической защите персональных данных, содержащихся в Системе, в соответствии с законодательством в области защиты персональных данных;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 xml:space="preserve">обеспечивает доступ участников Системы к информационным ресурсам </w:t>
      </w:r>
      <w:r>
        <w:lastRenderedPageBreak/>
        <w:t>Системы.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firstLine="720"/>
      </w:pPr>
      <w:r>
        <w:t xml:space="preserve"> Поставщики информации: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обеспечивают своевременность, полноту и достоверность размещения, внесения информации в Систему;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соблюдают режим обработки и использования информации, в том числе персональных данных;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  <w:jc w:val="left"/>
      </w:pPr>
      <w:r>
        <w:t>осуществляют использование Системы в соответствии с ее задачами; обеспечивают внесение предложений по развитию Системы оператору Системы.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firstLine="720"/>
      </w:pPr>
      <w:r>
        <w:t xml:space="preserve"> Пользователи информации: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  <w:jc w:val="left"/>
      </w:pPr>
      <w:r>
        <w:t>осуществляют использование Системы в соответствии с ее задачами; обеспечивают внесение предложений по развитию Системы оператору Системы.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spacing w:before="0"/>
        <w:ind w:left="20" w:firstLine="720"/>
      </w:pPr>
      <w:r>
        <w:t xml:space="preserve"> В структуру Системы входят сегменты и подсистемы.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tabs>
          <w:tab w:val="left" w:pos="1398"/>
        </w:tabs>
        <w:spacing w:before="0"/>
        <w:ind w:left="20" w:right="20" w:firstLine="720"/>
      </w:pPr>
      <w:r>
        <w:t>«Общий сегмент» включает в себя следующие подсистемы: подсистему аутентификации и идентификации, которая реализует единый для всех подсистем сервис регистрации пользователей, идентификации и аутентификации пользователей и управления учетными записями пользователей Системы. Подсистема интегрирована с Единой системой идентификации и аутентификации (ЕСИА) и обеспечивает доступ работников образовательных организаций, обучающихся и их родителей (законных представителей) к сервисам Системы;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«Реестр образовательных организаций и органов управления образованием», которая обеспечивает единство и актуализацию мастер-данных об образовательных организациях, региональных и муниципальных органах управления образованием;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«Открытые данные», обеспечивающую формирование обязательной для размещения на сайтах образовательных организаций сведений, контроль со стороны общественности и органов управления образованием за этой работой, а также обеспечивающую внесение информации о зданиях, используемых образовательными организациями, включая места осуществления образовательной деятельности, документы и другие сведения с использованием</w:t>
      </w:r>
    </w:p>
    <w:p w:rsidR="00067F48" w:rsidRDefault="00FE7EA5">
      <w:pPr>
        <w:pStyle w:val="22"/>
        <w:shd w:val="clear" w:color="auto" w:fill="auto"/>
        <w:spacing w:before="0"/>
        <w:jc w:val="left"/>
      </w:pPr>
      <w:r>
        <w:rPr>
          <w:lang w:val="en-US" w:eastAsia="en-US" w:bidi="en-US"/>
        </w:rPr>
        <w:lastRenderedPageBreak/>
        <w:t>web</w:t>
      </w:r>
      <w:r>
        <w:t>-интерфейса;</w:t>
      </w:r>
    </w:p>
    <w:p w:rsidR="00067F48" w:rsidRDefault="00FE7EA5">
      <w:pPr>
        <w:pStyle w:val="22"/>
        <w:shd w:val="clear" w:color="auto" w:fill="auto"/>
        <w:spacing w:before="0"/>
        <w:ind w:right="20" w:firstLine="700"/>
      </w:pPr>
      <w:r>
        <w:t>подсистему «Мониторинг образования» (информационная система «Открытая школа»), обеспечивающую формирование первичных данных и показателей для информационно-аналитического сопровождения общих процессов в системе образования, включая ведение базы данных обучающихся и педагогов образовательных организаций, формирование отчетности для различных уровней системы образования, формирование данных по сфере образования для федеральной государственной информационной системы социального обеспечения (ЕГИССО), регистрацию и предоставление на уровень образовательных организаций и органов управления образованием результатов государственной итоговой аттестации и региональных мониторинговых исследований качества образования;</w:t>
      </w:r>
    </w:p>
    <w:p w:rsidR="00067F48" w:rsidRDefault="00FE7EA5">
      <w:pPr>
        <w:pStyle w:val="22"/>
        <w:shd w:val="clear" w:color="auto" w:fill="auto"/>
        <w:spacing w:before="0"/>
        <w:ind w:right="20" w:firstLine="700"/>
      </w:pPr>
      <w:r>
        <w:t xml:space="preserve">подсистему «Управление информатизацией», обеспечивающую доведение до образовательных организаций необходимых технических сведений, проведение инвентаризации </w:t>
      </w:r>
      <w:r>
        <w:rPr>
          <w:lang w:val="en-US" w:eastAsia="en-US" w:bidi="en-US"/>
        </w:rPr>
        <w:t>IT</w:t>
      </w:r>
      <w:r>
        <w:t>-инфраструктуры (оборудования и программного обеспечения), настройку правил доступа в интернет (дополнение «черного» и «белого» списков);</w:t>
      </w:r>
    </w:p>
    <w:p w:rsidR="00067F48" w:rsidRDefault="00FE7EA5">
      <w:pPr>
        <w:pStyle w:val="22"/>
        <w:shd w:val="clear" w:color="auto" w:fill="auto"/>
        <w:spacing w:before="0"/>
        <w:ind w:right="20" w:firstLine="700"/>
      </w:pPr>
      <w:r>
        <w:t>подсистему «Приемка ОО к новому учебному году», обеспечивающую планирование и мониторинг хода приемки образовательных организаций в ежедневном режиме, открытую аналитическую отчетность по ходу приемки и состоянию инфраструктуры системы образования, формирование отчетности и данных для загрузки в автоматизированные информационные системы Федеральной службы по надзору в сфере образования и науки, Министерства просвещения Российской Федерации;</w:t>
      </w:r>
    </w:p>
    <w:p w:rsidR="00067F48" w:rsidRDefault="00FE7EA5">
      <w:pPr>
        <w:pStyle w:val="22"/>
        <w:shd w:val="clear" w:color="auto" w:fill="auto"/>
        <w:spacing w:before="0"/>
        <w:ind w:right="20" w:firstLine="700"/>
      </w:pPr>
      <w:r>
        <w:t xml:space="preserve">подсистему «Региональный образовательный портал», обеспечивающую предоставление общей информации о системе образования и всех образовательных организациях региона в одном месте; возможность создания сайтов образовательных организаций с автоматической публикацией информации из подсистемы «Открытые данные» и других подсистем Системы; возможность создания сайтов педагогов и общественное обсуждение; открытый контроль исполнения процессов в Системе; единую точку входа в подсистемы Системы для работников образовательных </w:t>
      </w:r>
      <w:r>
        <w:lastRenderedPageBreak/>
        <w:t>организаций, обучающихся и родителей (законных представителей); предоставление государственных и муниципальных услуг в сфере образования в электронном виде;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 xml:space="preserve">подсистему «Электронное обучение», которая представляет собой платформу дистанционного обучения </w:t>
      </w:r>
      <w:r>
        <w:rPr>
          <w:lang w:val="en-US" w:eastAsia="en-US" w:bidi="en-US"/>
        </w:rPr>
        <w:t>Moodle</w:t>
      </w:r>
      <w:hyperlink r:id="rId8" w:history="1">
        <w:r>
          <w:rPr>
            <w:rStyle w:val="a3"/>
          </w:rPr>
          <w:t>(https://moodle.org)</w:t>
        </w:r>
        <w:r w:rsidRPr="00356DAE">
          <w:rPr>
            <w:rStyle w:val="a3"/>
            <w:lang w:eastAsia="en-US" w:bidi="en-US"/>
          </w:rPr>
          <w:t>,</w:t>
        </w:r>
      </w:hyperlink>
      <w:r>
        <w:t>доработанную для интеграции с Системой, доступную из личного кабинета регионального образовательного портала педагогам и обучающимся;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подсистему «Интерактивные учебные материалы», которая представляет собой программное обеспечение с открытым исходным кодом для создания учебных объектов.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подсистему «Цифровой урок» - цифровой инструмент смешанного обучения, позволяющий создавать интерактивные уроки, модули и курсы, организовывать синхронное и асинхронное обучение с возможностью участия в занятиях педагогов и учащихся, находящихся в классе, дома, на улице, реализовывать в цифровом формате сетевые образовательные программы с участием нескольких образовательных организаций. Включает в себя электронную библиотеку образовательных материалов, формируемую на региональном уровне;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подсистему «Управление проектами и задачами в системе образования» - инструмент обеспечения технической и методической поддержки пользователей, а также контроля своевременности исполнения процессов пользователями в Системе с возможностью автоматической постановки и эскалации задач;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00"/>
      </w:pPr>
      <w:r>
        <w:t>подсистему «Мероприятия в образовании», обеспечивающую планирование и публикацию мероприятий всеми образовательными организациями и органами управления образованием Кировской области, информирование потенциальных участников о планируемых мероприятиях, электронную запись на мероприятия, загрузку информации (тезисов, публикаций - при необходимости) и выдачу цифровых дипломов или других документов (при необходимости) участникам и победителям мероприятий. Обеспечивает, в том</w:t>
      </w:r>
    </w:p>
    <w:p w:rsidR="00067F48" w:rsidRDefault="00FE7EA5">
      <w:pPr>
        <w:pStyle w:val="22"/>
        <w:shd w:val="clear" w:color="auto" w:fill="auto"/>
        <w:spacing w:before="0"/>
        <w:ind w:left="20"/>
        <w:jc w:val="left"/>
      </w:pPr>
      <w:r>
        <w:t>числе, регистрацию на олимпиады всех уровней;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 xml:space="preserve">подсистему «Кодификаторы содержания образования», позволяющую </w:t>
      </w:r>
      <w:r>
        <w:lastRenderedPageBreak/>
        <w:t>организовать ведение единой системы кодификаторов для системы образования с привязкой к уровням образования и типу кодификаторов (предметные результаты - кодификаторы дидактических единиц, метапредметные результаты (кодификаторы УУД) и т.д.), реализованы функции предоставления педагогами предложений и их принятия с объединением с аналогичными предложениями новых записей в результате экспертизы.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Сегмент «Общее образование» включает в себя следующие подсистемы: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«Электронные журналы и дневники», которая обеспечивает основной документооборот общеобразовательных организаций, ведение электронных журналов, административной отчетности, конструктор отчетов, отчетность классного руководителя, отчетность по использованию журналов и дневников, подтверждение учетных записей обучающихся, доступ родителей к электронным дневникам обучающихся (подсистема интегрирована с личными кабинетами «Регионального образовательного портала»);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«Подача заявления в общеобразовательные организации», которая обеспечивает возможность подачи заявлений в общеобразовательные организации, информирования о рекомендации к зачислению и подтверждения зачисления (подсистема интегрирована с личными кабинетами «Регионального образовательного портала»).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Сегмент «Управление качеством образования» включает в себя следующие подсистемы: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«Оценка качества образования» (РИС ОКО, региональная информационная система «Оценка качества образования»), которая обеспечивает проведение региональных исследований качества образования с применением собственной бланковой технологии и компьютерного тестирования; формирует региональный банк КИМ; предоставляет возможность подготовки, проведения и анализа результатов ГИА; является единой платформой для анализа результатов</w:t>
      </w:r>
    </w:p>
    <w:p w:rsidR="00067F48" w:rsidRDefault="00FE7EA5">
      <w:pPr>
        <w:pStyle w:val="22"/>
        <w:shd w:val="clear" w:color="auto" w:fill="auto"/>
        <w:spacing w:before="0"/>
        <w:ind w:left="20"/>
        <w:jc w:val="left"/>
      </w:pPr>
      <w:r>
        <w:t>всех оценочных и мониторинговых процедур в регионе;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 xml:space="preserve">подсистему «Конфликтные комиссии», которая обеспечивает получение </w:t>
      </w:r>
      <w:r>
        <w:lastRenderedPageBreak/>
        <w:t>результатов ГИА, подачу апелляций в режиме онлайн и участие в заседании конфликтной комиссии в режиме онлайн;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«Регистрация на экзамен», обеспечивающую запись участников на ГИА (подсистема интегрирована с личными кабинетами «Регионального образовательного портала»);</w:t>
      </w:r>
    </w:p>
    <w:p w:rsidR="00067F48" w:rsidRDefault="00FE7EA5">
      <w:pPr>
        <w:pStyle w:val="22"/>
        <w:shd w:val="clear" w:color="auto" w:fill="auto"/>
        <w:spacing w:before="0"/>
        <w:ind w:left="20" w:right="20" w:firstLine="720"/>
      </w:pPr>
      <w:r>
        <w:t>подсистему «Цифровой профиль системы образования», которая обеспечивает агрегацию данных из других подсистем, а также из внешних информационных систем (Навигатор дополнительного образования и др.). На основе полученных из различных систем данных обеспечивается формирование цифрового профиля учащегося и педагога, а также их портфолио. На основе данных о педагогах и учащихся, а также иных сведений из различных подсистем формируются цифровые профили образовательных организаций и органов управления образованием. Подсистема включает в себя аналитические инструменты.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Сегмент «Дошкольное образование» включает в себя подсистему «Доступность дошкольного образования», которая реализует функции электронной очереди в дошкольные образовательные организации, включая подачу заявления, направление на зачисление, подтверждение и зачисление детей в дошкольные образовательные организации, перевод детей из одной организации в другую.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Сегмент «Дополнительное образование» включает в себя подсистему «Цифровой школьный музей Кировской области», которая является цифровой образовательно-туристической платформой, направленной на развитие дополнительного образования по цифровым технологиям в туризме и культуре с участием образовательных организаций региона.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Сегмент «Профессиональное образование» включает в себя подсистему «Подача заявлений и зачисление в профессиональные образовательные организации», которая реализует прием заявлений</w:t>
      </w:r>
    </w:p>
    <w:p w:rsidR="00067F48" w:rsidRDefault="00FE7EA5">
      <w:pPr>
        <w:pStyle w:val="22"/>
        <w:shd w:val="clear" w:color="auto" w:fill="auto"/>
        <w:spacing w:before="0"/>
        <w:jc w:val="left"/>
      </w:pPr>
      <w:r>
        <w:t>и подтверждение зачисления.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Сегмент «Развитие педагогических кадров» включает в себя следующие подсистемы:</w:t>
      </w:r>
    </w:p>
    <w:p w:rsidR="00067F48" w:rsidRDefault="00FE7EA5">
      <w:pPr>
        <w:pStyle w:val="22"/>
        <w:shd w:val="clear" w:color="auto" w:fill="auto"/>
        <w:spacing w:before="0"/>
        <w:ind w:right="20" w:firstLine="720"/>
      </w:pPr>
      <w:r>
        <w:lastRenderedPageBreak/>
        <w:t>подсистему «Библиотека педагогических практик», которая осуществляет сбор, экспертизу и распространение успешных педагогических практик и стратегий;</w:t>
      </w:r>
    </w:p>
    <w:p w:rsidR="00067F48" w:rsidRDefault="00FE7EA5">
      <w:pPr>
        <w:pStyle w:val="22"/>
        <w:shd w:val="clear" w:color="auto" w:fill="auto"/>
        <w:spacing w:before="0"/>
        <w:ind w:right="20" w:firstLine="720"/>
      </w:pPr>
      <w:r>
        <w:t>подсистему «Аттестация педагогических кадров», которая обеспечивает формирование объективного портфолио педагога на основании цифрового следа, подачу электронного заявления на аттестацию с использованием ЕСИА, прохождение диагностики и выдачу цифровых документов.</w:t>
      </w:r>
    </w:p>
    <w:p w:rsidR="00067F48" w:rsidRDefault="00FE7EA5">
      <w:pPr>
        <w:pStyle w:val="22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Сегмент «Мобильное приложение «Цифровое образование Кировской области» позволяет получить услуги сферы образования в электронном виде с использованием мобильного устройства.</w:t>
      </w:r>
    </w:p>
    <w:p w:rsidR="00067F48" w:rsidRDefault="00FE7EA5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right="20" w:firstLine="720"/>
      </w:pPr>
      <w:r>
        <w:t>Определенная пунктом 10 структура Системы может быть изменена Оператором по согласованию с министерством образования Кировской области.</w:t>
      </w:r>
    </w:p>
    <w:sectPr w:rsidR="00067F48" w:rsidSect="00B6662C">
      <w:headerReference w:type="default" r:id="rId9"/>
      <w:type w:val="continuous"/>
      <w:pgSz w:w="11909" w:h="16838"/>
      <w:pgMar w:top="1850" w:right="1039" w:bottom="1101" w:left="11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D9" w:rsidRDefault="00B127D9">
      <w:r>
        <w:separator/>
      </w:r>
    </w:p>
  </w:endnote>
  <w:endnote w:type="continuationSeparator" w:id="0">
    <w:p w:rsidR="00B127D9" w:rsidRDefault="00B1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D9" w:rsidRDefault="00B127D9"/>
  </w:footnote>
  <w:footnote w:type="continuationSeparator" w:id="0">
    <w:p w:rsidR="00B127D9" w:rsidRDefault="00B127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48" w:rsidRDefault="00DA7C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687070</wp:posOffset>
              </wp:positionV>
              <wp:extent cx="140335" cy="160655"/>
              <wp:effectExtent l="1270" t="127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F48" w:rsidRDefault="007F159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FE7EA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7CED" w:rsidRPr="00DA7CED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5pt;margin-top:54.1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" filled="f" stroked="f">
              <v:textbox style="mso-fit-shape-to-text:t" inset="0,0,0,0">
                <w:txbxContent>
                  <w:p w:rsidR="00067F48" w:rsidRDefault="007F159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FE7EA5">
                      <w:instrText xml:space="preserve"> PAGE \* MERGEFORMAT </w:instrText>
                    </w:r>
                    <w:r>
                      <w:fldChar w:fldCharType="separate"/>
                    </w:r>
                    <w:r w:rsidR="00DA7CED" w:rsidRPr="00DA7CED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A74"/>
    <w:multiLevelType w:val="multilevel"/>
    <w:tmpl w:val="EF20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48"/>
    <w:rsid w:val="00022C62"/>
    <w:rsid w:val="00067F48"/>
    <w:rsid w:val="00356DAE"/>
    <w:rsid w:val="006E4A72"/>
    <w:rsid w:val="007309D9"/>
    <w:rsid w:val="007F159D"/>
    <w:rsid w:val="00862ED1"/>
    <w:rsid w:val="00B127D9"/>
    <w:rsid w:val="00B6662C"/>
    <w:rsid w:val="00DA7CED"/>
    <w:rsid w:val="00DD43B1"/>
    <w:rsid w:val="00F871A2"/>
    <w:rsid w:val="00FE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">
    <w:name w:val="Основной текст (2) + Candara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5pt">
    <w:name w:val="Основной текст (2) + Интервал 3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5pt0">
    <w:name w:val="Основной текст (2) + Интервал 3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">
    <w:name w:val="Основной текст (2) + Candara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5pt">
    <w:name w:val="Основной текст (2) + Интервал 3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5pt0">
    <w:name w:val="Основной текст (2) + Интервал 3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2023-11-14T15:47:00Z</dcterms:created>
  <dcterms:modified xsi:type="dcterms:W3CDTF">2023-11-14T15:47:00Z</dcterms:modified>
</cp:coreProperties>
</file>